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D882" w14:textId="45535B92" w:rsidR="00825DBC" w:rsidRPr="006C4178" w:rsidRDefault="006C4178">
      <w:pPr>
        <w:rPr>
          <w:rFonts w:ascii="Cambria" w:hAnsi="Cambria"/>
          <w:i/>
          <w:iCs/>
          <w:color w:val="FF0000"/>
          <w:sz w:val="44"/>
          <w:szCs w:val="44"/>
        </w:rPr>
      </w:pPr>
      <w:r w:rsidRPr="006C4178">
        <w:rPr>
          <w:rFonts w:ascii="Cambria" w:hAnsi="Cambria"/>
          <w:i/>
          <w:iCs/>
          <w:color w:val="FF0000"/>
          <w:sz w:val="44"/>
          <w:szCs w:val="44"/>
        </w:rPr>
        <w:t>Satansverserna – ett unikt litterärt verk</w:t>
      </w:r>
    </w:p>
    <w:p w14:paraId="3E7E67DD" w14:textId="77777777" w:rsidR="00825DBC" w:rsidRDefault="00825DBC">
      <w:pPr>
        <w:rPr>
          <w:rFonts w:ascii="Cambria" w:hAnsi="Cambria"/>
          <w:b/>
          <w:bCs/>
          <w:sz w:val="28"/>
          <w:szCs w:val="28"/>
        </w:rPr>
      </w:pPr>
    </w:p>
    <w:p w14:paraId="5299307B" w14:textId="2D58B0AB" w:rsidR="00AD58BE" w:rsidRPr="00950828" w:rsidRDefault="00AD58BE">
      <w:pPr>
        <w:rPr>
          <w:rFonts w:ascii="Cambria" w:hAnsi="Cambria"/>
          <w:b/>
          <w:bCs/>
          <w:sz w:val="28"/>
          <w:szCs w:val="28"/>
        </w:rPr>
      </w:pPr>
      <w:r w:rsidRPr="00950828">
        <w:rPr>
          <w:rFonts w:ascii="Cambria" w:hAnsi="Cambria"/>
          <w:b/>
          <w:bCs/>
          <w:sz w:val="28"/>
          <w:szCs w:val="28"/>
        </w:rPr>
        <w:t xml:space="preserve">Salman Rushdie: Satansverserna </w:t>
      </w:r>
      <w:r w:rsidR="001667E9">
        <w:rPr>
          <w:rFonts w:ascii="Cambria" w:hAnsi="Cambria"/>
          <w:b/>
          <w:bCs/>
          <w:sz w:val="28"/>
          <w:szCs w:val="28"/>
        </w:rPr>
        <w:t>(Bonnier Pocket</w:t>
      </w:r>
      <w:r w:rsidRPr="00950828">
        <w:rPr>
          <w:rFonts w:ascii="Cambria" w:hAnsi="Cambria"/>
          <w:b/>
          <w:bCs/>
          <w:sz w:val="28"/>
          <w:szCs w:val="28"/>
        </w:rPr>
        <w:t>)</w:t>
      </w:r>
    </w:p>
    <w:p w14:paraId="0C08CAF2" w14:textId="77777777" w:rsidR="00AD58BE" w:rsidRPr="00950828" w:rsidRDefault="00AD58BE">
      <w:pPr>
        <w:rPr>
          <w:rFonts w:ascii="Cambria" w:hAnsi="Cambria"/>
          <w:b/>
          <w:bCs/>
          <w:sz w:val="28"/>
          <w:szCs w:val="28"/>
        </w:rPr>
      </w:pPr>
    </w:p>
    <w:p w14:paraId="64FA359F" w14:textId="51C30A22" w:rsidR="00AD58BE" w:rsidRPr="00950828" w:rsidRDefault="00AD58BE">
      <w:pPr>
        <w:rPr>
          <w:rFonts w:ascii="Cambria" w:hAnsi="Cambria"/>
          <w:b/>
          <w:bCs/>
          <w:sz w:val="28"/>
          <w:szCs w:val="28"/>
        </w:rPr>
      </w:pPr>
      <w:r w:rsidRPr="00950828">
        <w:rPr>
          <w:rFonts w:ascii="Cambria" w:hAnsi="Cambria"/>
          <w:b/>
          <w:bCs/>
          <w:sz w:val="28"/>
          <w:szCs w:val="28"/>
        </w:rPr>
        <w:t>Det iranska prästerskapets dödsdom mot författaren 1988 har styrt läsningen av Satansverserna i en enda riktning. Frågan om boken hädar Muhammed och islam har skymt det litterära värdet i ett komplext romanbygge.</w:t>
      </w:r>
    </w:p>
    <w:p w14:paraId="43AA8F36" w14:textId="77777777" w:rsidR="00AD58BE" w:rsidRDefault="00AD58BE">
      <w:pPr>
        <w:rPr>
          <w:rFonts w:ascii="Cambria" w:hAnsi="Cambria"/>
          <w:sz w:val="28"/>
          <w:szCs w:val="28"/>
        </w:rPr>
      </w:pPr>
    </w:p>
    <w:p w14:paraId="4A22B801" w14:textId="46B80B0E" w:rsidR="00AD58BE" w:rsidRDefault="0095082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Jag läser Salman Rushdies omtalade tegelsten med trettiofem års fördröjning. Tjusas av en fascinerande berättelse präglad av magisk realism om människans sökande efter sin sanna identitet.</w:t>
      </w:r>
    </w:p>
    <w:p w14:paraId="69CEC86C" w14:textId="77777777" w:rsidR="00950828" w:rsidRDefault="00950828">
      <w:pPr>
        <w:rPr>
          <w:rFonts w:ascii="Cambria" w:hAnsi="Cambria"/>
          <w:sz w:val="28"/>
          <w:szCs w:val="28"/>
        </w:rPr>
      </w:pPr>
    </w:p>
    <w:p w14:paraId="41133AD3" w14:textId="6F74D07B" w:rsidR="00950828" w:rsidRDefault="00950828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 två indiska huvudpersonerna möts i en flygkatastrof</w:t>
      </w:r>
      <w:r w:rsidR="002C0C79">
        <w:rPr>
          <w:rFonts w:ascii="Cambria" w:hAnsi="Cambria"/>
          <w:sz w:val="28"/>
          <w:szCs w:val="28"/>
        </w:rPr>
        <w:t xml:space="preserve"> över </w:t>
      </w:r>
      <w:proofErr w:type="gramStart"/>
      <w:r w:rsidR="002C0C79">
        <w:rPr>
          <w:rFonts w:ascii="Cambria" w:hAnsi="Cambria"/>
          <w:sz w:val="28"/>
          <w:szCs w:val="28"/>
        </w:rPr>
        <w:t>Engelska</w:t>
      </w:r>
      <w:proofErr w:type="gramEnd"/>
      <w:r w:rsidR="002C0C79">
        <w:rPr>
          <w:rFonts w:ascii="Cambria" w:hAnsi="Cambria"/>
          <w:sz w:val="28"/>
          <w:szCs w:val="28"/>
        </w:rPr>
        <w:t xml:space="preserve"> kanalen och </w:t>
      </w:r>
      <w:r w:rsidR="006C4178">
        <w:rPr>
          <w:rFonts w:ascii="Cambria" w:hAnsi="Cambria"/>
          <w:sz w:val="28"/>
          <w:szCs w:val="28"/>
        </w:rPr>
        <w:t xml:space="preserve">störtar från 10 000 meters höjd. De </w:t>
      </w:r>
      <w:r w:rsidR="002C0C79">
        <w:rPr>
          <w:rFonts w:ascii="Cambria" w:hAnsi="Cambria"/>
          <w:sz w:val="28"/>
          <w:szCs w:val="28"/>
        </w:rPr>
        <w:t>överlever tack vare ett gudomligt ingripande.</w:t>
      </w:r>
      <w:r w:rsidR="001858D1">
        <w:rPr>
          <w:rFonts w:ascii="Cambria" w:hAnsi="Cambria"/>
          <w:sz w:val="28"/>
          <w:szCs w:val="28"/>
        </w:rPr>
        <w:t xml:space="preserve"> De ”återuppstår” som ärkeängeln Gabriel respektive Satan och får gestalta kampen mellan det goda och det onda i tillvaron. Den ene är stjärnskådis i en rad </w:t>
      </w:r>
      <w:proofErr w:type="spellStart"/>
      <w:r w:rsidR="001858D1">
        <w:rPr>
          <w:rFonts w:ascii="Cambria" w:hAnsi="Cambria"/>
          <w:sz w:val="28"/>
          <w:szCs w:val="28"/>
        </w:rPr>
        <w:t>Bollywoodfilmer</w:t>
      </w:r>
      <w:proofErr w:type="spellEnd"/>
      <w:r w:rsidR="001858D1">
        <w:rPr>
          <w:rFonts w:ascii="Cambria" w:hAnsi="Cambria"/>
          <w:sz w:val="28"/>
          <w:szCs w:val="28"/>
        </w:rPr>
        <w:t>, den andre radioröst i London.</w:t>
      </w:r>
    </w:p>
    <w:p w14:paraId="76E9B94F" w14:textId="77777777" w:rsidR="001858D1" w:rsidRDefault="001858D1">
      <w:pPr>
        <w:rPr>
          <w:rFonts w:ascii="Cambria" w:hAnsi="Cambria"/>
          <w:sz w:val="28"/>
          <w:szCs w:val="28"/>
        </w:rPr>
      </w:pPr>
    </w:p>
    <w:p w14:paraId="15D10614" w14:textId="3390D152" w:rsidR="001858D1" w:rsidRDefault="001858D1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Båda förställer sig, spelar roller i stället för att bejaka sin personlighet och nationalitet. Europeisk kultur ställs mot deras as</w:t>
      </w:r>
      <w:r w:rsidR="00734D5F">
        <w:rPr>
          <w:rFonts w:ascii="Cambria" w:hAnsi="Cambria"/>
          <w:sz w:val="28"/>
          <w:szCs w:val="28"/>
        </w:rPr>
        <w:t>iatiska</w:t>
      </w:r>
      <w:r>
        <w:rPr>
          <w:rFonts w:ascii="Cambria" w:hAnsi="Cambria"/>
          <w:sz w:val="28"/>
          <w:szCs w:val="28"/>
        </w:rPr>
        <w:t xml:space="preserve"> ursprung.</w:t>
      </w:r>
      <w:r w:rsidR="00734D5F">
        <w:rPr>
          <w:rFonts w:ascii="Cambria" w:hAnsi="Cambria"/>
          <w:sz w:val="28"/>
          <w:szCs w:val="28"/>
        </w:rPr>
        <w:t xml:space="preserve"> Religionen med dess profetior om evigt liv är också ett slags förställning.</w:t>
      </w:r>
    </w:p>
    <w:p w14:paraId="0063713D" w14:textId="77777777" w:rsidR="00734D5F" w:rsidRDefault="00734D5F">
      <w:pPr>
        <w:rPr>
          <w:rFonts w:ascii="Cambria" w:hAnsi="Cambria"/>
          <w:sz w:val="28"/>
          <w:szCs w:val="28"/>
        </w:rPr>
      </w:pPr>
    </w:p>
    <w:p w14:paraId="38034CF1" w14:textId="6E2BFC6C" w:rsidR="00734D5F" w:rsidRDefault="00513CA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Väst lockar trots rasism och invandrarfientlighet i Thatchers England. </w:t>
      </w:r>
    </w:p>
    <w:p w14:paraId="476EC7A0" w14:textId="77777777" w:rsidR="00513CA9" w:rsidRDefault="00513CA9">
      <w:pPr>
        <w:rPr>
          <w:rFonts w:ascii="Cambria" w:hAnsi="Cambria"/>
          <w:sz w:val="28"/>
          <w:szCs w:val="28"/>
        </w:rPr>
      </w:pPr>
    </w:p>
    <w:p w14:paraId="44DE3184" w14:textId="21C9897E" w:rsidR="00513CA9" w:rsidRDefault="00513CA9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Salman Rushdie klipper och klistrar i sin imponerande saga. Nutid och modernitet varvas med religiösa myter från Meckas </w:t>
      </w:r>
      <w:proofErr w:type="spellStart"/>
      <w:r>
        <w:rPr>
          <w:rFonts w:ascii="Cambria" w:hAnsi="Cambria"/>
          <w:sz w:val="28"/>
          <w:szCs w:val="28"/>
        </w:rPr>
        <w:t>förislamska</w:t>
      </w:r>
      <w:proofErr w:type="spellEnd"/>
      <w:r>
        <w:rPr>
          <w:rFonts w:ascii="Cambria" w:hAnsi="Cambria"/>
          <w:sz w:val="28"/>
          <w:szCs w:val="28"/>
        </w:rPr>
        <w:t xml:space="preserve"> period och </w:t>
      </w:r>
      <w:r w:rsidR="00E84290">
        <w:rPr>
          <w:rFonts w:ascii="Cambria" w:hAnsi="Cambria"/>
          <w:sz w:val="28"/>
          <w:szCs w:val="28"/>
        </w:rPr>
        <w:t xml:space="preserve">en pilgrimsvandring rakt ut i </w:t>
      </w:r>
      <w:proofErr w:type="gramStart"/>
      <w:r w:rsidR="00E84290">
        <w:rPr>
          <w:rFonts w:ascii="Cambria" w:hAnsi="Cambria"/>
          <w:sz w:val="28"/>
          <w:szCs w:val="28"/>
        </w:rPr>
        <w:t>Arabiska</w:t>
      </w:r>
      <w:proofErr w:type="gramEnd"/>
      <w:r w:rsidR="00E84290">
        <w:rPr>
          <w:rFonts w:ascii="Cambria" w:hAnsi="Cambria"/>
          <w:sz w:val="28"/>
          <w:szCs w:val="28"/>
        </w:rPr>
        <w:t xml:space="preserve"> havet med en föräldralös flicka klädd i fjärilar i spetsen. Det är inte lätt för läsaren att hålla isär dröm och verklighet. Mycket kan förklaras av schizofreni och andra mentala tillstånd. </w:t>
      </w:r>
    </w:p>
    <w:p w14:paraId="2DFDDBB3" w14:textId="77777777" w:rsidR="00E84290" w:rsidRDefault="00E84290">
      <w:pPr>
        <w:rPr>
          <w:rFonts w:ascii="Cambria" w:hAnsi="Cambria"/>
          <w:sz w:val="28"/>
          <w:szCs w:val="28"/>
        </w:rPr>
      </w:pPr>
    </w:p>
    <w:p w14:paraId="2CF49A10" w14:textId="75989D81" w:rsidR="00635634" w:rsidRDefault="00E8429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Fatwan mot Salman Rushdie, som </w:t>
      </w:r>
      <w:proofErr w:type="gramStart"/>
      <w:r>
        <w:rPr>
          <w:rFonts w:ascii="Cambria" w:hAnsi="Cambria"/>
          <w:sz w:val="28"/>
          <w:szCs w:val="28"/>
        </w:rPr>
        <w:t>härom året</w:t>
      </w:r>
      <w:proofErr w:type="gramEnd"/>
      <w:r>
        <w:rPr>
          <w:rFonts w:ascii="Cambria" w:hAnsi="Cambria"/>
          <w:sz w:val="28"/>
          <w:szCs w:val="28"/>
        </w:rPr>
        <w:t xml:space="preserve"> kostade honom ena ögat vid ett attentat, </w:t>
      </w:r>
      <w:r w:rsidR="00635634">
        <w:rPr>
          <w:rFonts w:ascii="Cambria" w:hAnsi="Cambria"/>
          <w:sz w:val="28"/>
          <w:szCs w:val="28"/>
        </w:rPr>
        <w:t xml:space="preserve">är en beklaglig överreaktion hos intoleranta islamister. </w:t>
      </w:r>
      <w:r w:rsidR="00D61253">
        <w:rPr>
          <w:rFonts w:ascii="Cambria" w:hAnsi="Cambria"/>
          <w:sz w:val="28"/>
          <w:szCs w:val="28"/>
        </w:rPr>
        <w:t>Jag undrar om de över huvud taget har</w:t>
      </w:r>
      <w:r w:rsidR="006C4178">
        <w:rPr>
          <w:rFonts w:ascii="Cambria" w:hAnsi="Cambria"/>
          <w:sz w:val="28"/>
          <w:szCs w:val="28"/>
        </w:rPr>
        <w:t xml:space="preserve"> tagit del av innehållet.</w:t>
      </w:r>
    </w:p>
    <w:p w14:paraId="7B60FE7B" w14:textId="77777777" w:rsidR="00635634" w:rsidRDefault="00635634">
      <w:pPr>
        <w:rPr>
          <w:rFonts w:ascii="Cambria" w:hAnsi="Cambria"/>
          <w:sz w:val="28"/>
          <w:szCs w:val="28"/>
        </w:rPr>
      </w:pPr>
    </w:p>
    <w:p w14:paraId="46031DA2" w14:textId="352FB1A8" w:rsidR="00E84290" w:rsidRDefault="00635634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Satansverserna är ett unikt litterärt verk utan pekpinnar. Med stor dramatik, spänning och humor nagelfar författaren olika slags myter, som berikar, förbryllar och även sätter</w:t>
      </w:r>
      <w:r w:rsidR="00825DBC">
        <w:rPr>
          <w:rFonts w:ascii="Cambria" w:hAnsi="Cambria"/>
          <w:sz w:val="28"/>
          <w:szCs w:val="28"/>
        </w:rPr>
        <w:t xml:space="preserve"> käppar i hjulet på resan genom livet och kärleken.</w:t>
      </w:r>
    </w:p>
    <w:p w14:paraId="20FF0658" w14:textId="77777777" w:rsidR="00825DBC" w:rsidRDefault="00825DBC">
      <w:pPr>
        <w:rPr>
          <w:rFonts w:ascii="Cambria" w:hAnsi="Cambria"/>
          <w:sz w:val="28"/>
          <w:szCs w:val="28"/>
        </w:rPr>
      </w:pPr>
    </w:p>
    <w:p w14:paraId="7959379D" w14:textId="1D93501D" w:rsidR="00825DBC" w:rsidRDefault="00825DBC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BJÖRN ÖIJER augusti 2023</w:t>
      </w:r>
    </w:p>
    <w:p w14:paraId="398790FB" w14:textId="77777777" w:rsidR="00950828" w:rsidRPr="00AD58BE" w:rsidRDefault="00950828">
      <w:pPr>
        <w:rPr>
          <w:rFonts w:ascii="Cambria" w:hAnsi="Cambria"/>
          <w:sz w:val="28"/>
          <w:szCs w:val="28"/>
        </w:rPr>
      </w:pPr>
    </w:p>
    <w:sectPr w:rsidR="00950828" w:rsidRPr="00AD5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8BE"/>
    <w:rsid w:val="001667E9"/>
    <w:rsid w:val="001858D1"/>
    <w:rsid w:val="002C0C79"/>
    <w:rsid w:val="00513CA9"/>
    <w:rsid w:val="00635634"/>
    <w:rsid w:val="006C4178"/>
    <w:rsid w:val="00734D5F"/>
    <w:rsid w:val="00825DBC"/>
    <w:rsid w:val="00950828"/>
    <w:rsid w:val="00AD58BE"/>
    <w:rsid w:val="00D61253"/>
    <w:rsid w:val="00E8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AB156D"/>
  <w15:chartTrackingRefBased/>
  <w15:docId w15:val="{0DFC3E92-107E-6B4D-9B3B-937B7FE70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316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Öijer</dc:creator>
  <cp:keywords/>
  <dc:description/>
  <cp:lastModifiedBy>Björn Öijer</cp:lastModifiedBy>
  <cp:revision>5</cp:revision>
  <dcterms:created xsi:type="dcterms:W3CDTF">2023-08-10T10:46:00Z</dcterms:created>
  <dcterms:modified xsi:type="dcterms:W3CDTF">2023-08-10T18:36:00Z</dcterms:modified>
</cp:coreProperties>
</file>