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4FD" w:rsidRPr="000664FD" w:rsidRDefault="000664FD">
      <w:pPr>
        <w:rPr>
          <w:color w:val="FF0000"/>
          <w:sz w:val="44"/>
        </w:rPr>
      </w:pPr>
      <w:r w:rsidRPr="000664FD">
        <w:rPr>
          <w:color w:val="FF0000"/>
          <w:sz w:val="44"/>
        </w:rPr>
        <w:t>En stark roman om att fråntas sin trygghet</w:t>
      </w:r>
    </w:p>
    <w:p w:rsidR="000664FD" w:rsidRDefault="000664FD">
      <w:pPr>
        <w:rPr>
          <w:sz w:val="28"/>
        </w:rPr>
      </w:pPr>
    </w:p>
    <w:p w:rsidR="00C13C12" w:rsidRDefault="00C13C12">
      <w:pPr>
        <w:rPr>
          <w:sz w:val="28"/>
        </w:rPr>
      </w:pPr>
      <w:r>
        <w:rPr>
          <w:sz w:val="28"/>
        </w:rPr>
        <w:t>Richard Ford: Kanada (Brombergs)</w:t>
      </w:r>
    </w:p>
    <w:p w:rsidR="00AD27C2" w:rsidRDefault="00154E25">
      <w:pPr>
        <w:rPr>
          <w:sz w:val="28"/>
        </w:rPr>
      </w:pPr>
      <w:r>
        <w:rPr>
          <w:sz w:val="28"/>
        </w:rPr>
        <w:t>Det här är en inkännande roman om utsatthet och svek. Två syskon i nedre tonåren berövas familj och trygghet</w:t>
      </w:r>
      <w:r w:rsidR="00AD27C2">
        <w:rPr>
          <w:sz w:val="28"/>
        </w:rPr>
        <w:t>,</w:t>
      </w:r>
      <w:r>
        <w:rPr>
          <w:sz w:val="28"/>
        </w:rPr>
        <w:t xml:space="preserve"> när föräldrarna hamnar i fängelse efter att ha begått något så oväntat som ett bankrån.</w:t>
      </w:r>
    </w:p>
    <w:p w:rsidR="00AD27C2" w:rsidRDefault="00AD27C2">
      <w:pPr>
        <w:rPr>
          <w:sz w:val="28"/>
        </w:rPr>
      </w:pPr>
      <w:r>
        <w:rPr>
          <w:sz w:val="28"/>
        </w:rPr>
        <w:t>Systern rymmer sin väg, och 15-årige Dell Parsons transporteras från bostadsorten Great Falls i Montana över gränsen till Kanada för att slippa hamna på barnhem. Han följer snällt med en person han inte känner mot ett ovisst öde i ett främmande land endast för att det är mammans önskan.</w:t>
      </w:r>
    </w:p>
    <w:p w:rsidR="0097535B" w:rsidRDefault="00AD27C2">
      <w:pPr>
        <w:rPr>
          <w:sz w:val="28"/>
        </w:rPr>
      </w:pPr>
      <w:r>
        <w:rPr>
          <w:sz w:val="28"/>
        </w:rPr>
        <w:t xml:space="preserve">I en kanadensisk präriehåla omgiven av ändlösa vetefält sätts Dell i arbete som städare </w:t>
      </w:r>
      <w:r w:rsidR="0097535B">
        <w:rPr>
          <w:sz w:val="28"/>
        </w:rPr>
        <w:t xml:space="preserve">och alltiallo </w:t>
      </w:r>
      <w:r>
        <w:rPr>
          <w:sz w:val="28"/>
        </w:rPr>
        <w:t>på ett hotell</w:t>
      </w:r>
      <w:r w:rsidR="0097535B">
        <w:rPr>
          <w:sz w:val="28"/>
        </w:rPr>
        <w:t>, vars gäster mest består av järnvägare och jägare som betalar för att få skjuta gäss. Det visar sig att han har hamnat ur askan i elden. Hans nya ”vårdnadshavare”, hotellets ägare, är även han landsflyktig amerikan – därtill psykopat med ett brottsligt förflutet.</w:t>
      </w:r>
    </w:p>
    <w:p w:rsidR="00E94566" w:rsidRDefault="0097535B">
      <w:pPr>
        <w:rPr>
          <w:sz w:val="28"/>
        </w:rPr>
      </w:pPr>
      <w:r>
        <w:rPr>
          <w:sz w:val="28"/>
        </w:rPr>
        <w:t>Unge Dell Parsons får uppleva en ensamhet och ett våld som en skolpojke inte ska behöva utsättas för. Men han uthärdar, gör som folk säger att han ska göra, förstår vilka offer som krävs av honom. Han överlever och får ett bra liv</w:t>
      </w:r>
      <w:r w:rsidR="00E94566">
        <w:rPr>
          <w:sz w:val="28"/>
        </w:rPr>
        <w:t xml:space="preserve"> som vuxen, dock utan egna barn.</w:t>
      </w:r>
    </w:p>
    <w:p w:rsidR="00E94566" w:rsidRDefault="00E94566">
      <w:pPr>
        <w:rPr>
          <w:sz w:val="28"/>
        </w:rPr>
      </w:pPr>
      <w:r>
        <w:rPr>
          <w:sz w:val="28"/>
        </w:rPr>
        <w:t>Under läsningen kom jag att tänka på tv</w:t>
      </w:r>
      <w:r w:rsidR="00F76FBB">
        <w:rPr>
          <w:sz w:val="28"/>
        </w:rPr>
        <w:t xml:space="preserve">å filmer, dels Roy Anderssons Sånger från andra våningen </w:t>
      </w:r>
      <w:r>
        <w:rPr>
          <w:sz w:val="28"/>
        </w:rPr>
        <w:t xml:space="preserve">där mantrat ”en gör så gott en kan” är ett </w:t>
      </w:r>
      <w:r w:rsidR="00F76FBB">
        <w:rPr>
          <w:sz w:val="28"/>
        </w:rPr>
        <w:t xml:space="preserve">tragikomiskt </w:t>
      </w:r>
      <w:r>
        <w:rPr>
          <w:sz w:val="28"/>
        </w:rPr>
        <w:t>ledmotiv, dels bröderna Cohens Fargo där vanligt hederligt folk dras in i kriminella handlingar med förfärliga konsekvenser, allt utspelat i ett mörkt vintrigt landskap.</w:t>
      </w:r>
    </w:p>
    <w:p w:rsidR="00BB6A42" w:rsidRDefault="00E94566">
      <w:pPr>
        <w:rPr>
          <w:sz w:val="28"/>
        </w:rPr>
      </w:pPr>
      <w:r>
        <w:rPr>
          <w:sz w:val="28"/>
        </w:rPr>
        <w:t>Hos Richard Ford har landskapet också en viktig roll. Viddernas förändring från stekhet sommar, när banken rånas, till stora yrande snöflingor som filtrerar det plötsliga utbrottet</w:t>
      </w:r>
      <w:r w:rsidR="00BB6A42">
        <w:rPr>
          <w:sz w:val="28"/>
        </w:rPr>
        <w:t xml:space="preserve"> av dödligt våld norr om Montanas gräns.</w:t>
      </w:r>
    </w:p>
    <w:p w:rsidR="00BB6A42" w:rsidRDefault="00BB6A42">
      <w:pPr>
        <w:rPr>
          <w:sz w:val="28"/>
        </w:rPr>
      </w:pPr>
      <w:r>
        <w:rPr>
          <w:sz w:val="28"/>
        </w:rPr>
        <w:t>Det är en fysiskt och känslomässigt stark roman som Ford har skrivit. Det är gripande att ta del av den empati som polismän och arrestvakter visar de drabbade barnen i samband med föräldrarnas bortförande. Det är stor sorg skildrad med psykologisk insikt och ömhet. Boken är också en filosofisk betraktelse över livet, människors tillkortakommanden och drömmar. Grundtonen är klart optimistisk. Svårigheter går att övervinna, bara man inte lever ut sina destruktiva impulser.</w:t>
      </w:r>
    </w:p>
    <w:p w:rsidR="00154E25" w:rsidRDefault="00BB6A42">
      <w:pPr>
        <w:rPr>
          <w:sz w:val="28"/>
        </w:rPr>
      </w:pPr>
      <w:r>
        <w:rPr>
          <w:sz w:val="28"/>
        </w:rPr>
        <w:t xml:space="preserve">BJÖRN ÖIJER oktober 2014 </w:t>
      </w:r>
    </w:p>
    <w:p w:rsidR="00AD27C2" w:rsidRPr="00C13C12" w:rsidRDefault="00AD27C2">
      <w:pPr>
        <w:rPr>
          <w:sz w:val="28"/>
        </w:rPr>
      </w:pPr>
    </w:p>
    <w:sectPr w:rsidR="00AD27C2" w:rsidRPr="00C13C12" w:rsidSect="00AD27C2">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13C12"/>
    <w:rsid w:val="000664FD"/>
    <w:rsid w:val="00154E25"/>
    <w:rsid w:val="0097535B"/>
    <w:rsid w:val="009F65B9"/>
    <w:rsid w:val="00AD27C2"/>
    <w:rsid w:val="00BB6A42"/>
    <w:rsid w:val="00C13C12"/>
    <w:rsid w:val="00E94566"/>
    <w:rsid w:val="00F76FBB"/>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738"/>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325</Words>
  <Characters>1857</Characters>
  <Application>Microsoft Macintosh Word</Application>
  <DocSecurity>0</DocSecurity>
  <Lines>15</Lines>
  <Paragraphs>3</Paragraphs>
  <ScaleCrop>false</ScaleCrop>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5</cp:revision>
  <dcterms:created xsi:type="dcterms:W3CDTF">2014-10-15T11:26:00Z</dcterms:created>
  <dcterms:modified xsi:type="dcterms:W3CDTF">2014-10-15T12:26:00Z</dcterms:modified>
</cp:coreProperties>
</file>