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A3F" w:rsidRPr="00713A3F" w:rsidRDefault="00713A3F" w:rsidP="00FC2EEE">
      <w:pPr>
        <w:rPr>
          <w:i/>
          <w:color w:val="FF0000"/>
          <w:sz w:val="48"/>
          <w:szCs w:val="20"/>
          <w:lang w:eastAsia="sv-SE"/>
        </w:rPr>
      </w:pPr>
      <w:r w:rsidRPr="00713A3F">
        <w:rPr>
          <w:i/>
          <w:color w:val="FF0000"/>
          <w:sz w:val="48"/>
          <w:szCs w:val="20"/>
          <w:lang w:eastAsia="sv-SE"/>
        </w:rPr>
        <w:t>Förbjuden kärlek med tragiskt slut</w:t>
      </w:r>
    </w:p>
    <w:p w:rsidR="00FC2EEE" w:rsidRPr="00FC2EEE" w:rsidRDefault="00713A3F" w:rsidP="00FC2EEE">
      <w:pPr>
        <w:rPr>
          <w:b/>
          <w:sz w:val="28"/>
          <w:szCs w:val="20"/>
          <w:lang w:eastAsia="sv-SE"/>
        </w:rPr>
      </w:pPr>
      <w:r>
        <w:rPr>
          <w:b/>
          <w:sz w:val="28"/>
          <w:szCs w:val="20"/>
          <w:lang w:eastAsia="sv-SE"/>
        </w:rPr>
        <w:t xml:space="preserve">Mian </w:t>
      </w:r>
      <w:r w:rsidR="00FC2EEE" w:rsidRPr="00FC2EEE">
        <w:rPr>
          <w:b/>
          <w:sz w:val="28"/>
          <w:szCs w:val="20"/>
          <w:lang w:eastAsia="sv-SE"/>
        </w:rPr>
        <w:t>Lodalen: Lisa och Lilly (Romanus &amp; Selling)</w:t>
      </w:r>
    </w:p>
    <w:p w:rsidR="00FC2EEE" w:rsidRPr="00FC2EEE" w:rsidRDefault="00FC2EEE" w:rsidP="00FC2EEE">
      <w:pPr>
        <w:rPr>
          <w:sz w:val="28"/>
          <w:szCs w:val="20"/>
          <w:lang w:eastAsia="sv-SE"/>
        </w:rPr>
      </w:pPr>
      <w:r w:rsidRPr="00FC2EEE">
        <w:rPr>
          <w:sz w:val="28"/>
          <w:szCs w:val="20"/>
          <w:lang w:eastAsia="sv-SE"/>
        </w:rPr>
        <w:t>Första delen i feministen Mian Lodalens planerade trilogi om bortglömda kvinnoöden är en grymt sorglig skildring av två tonårsflickors förbjudna kärlek för hundra år sedan.</w:t>
      </w:r>
    </w:p>
    <w:p w:rsidR="00FC2EEE" w:rsidRPr="00FC2EEE" w:rsidRDefault="00FC2EEE" w:rsidP="00FC2EEE">
      <w:pPr>
        <w:rPr>
          <w:sz w:val="28"/>
          <w:szCs w:val="20"/>
          <w:lang w:eastAsia="sv-SE"/>
        </w:rPr>
      </w:pPr>
      <w:r w:rsidRPr="00FC2EEE">
        <w:rPr>
          <w:sz w:val="28"/>
          <w:szCs w:val="20"/>
          <w:lang w:eastAsia="sv-SE"/>
        </w:rPr>
        <w:t>Lisa och Lilly var två lesbiska arbetarklassjäntor förlorade i sina känslor för varandra mot bakgrund av samtidens förtryckande attityd och diskriminerande lagstiftning. De var inte äldre än sexton år när de 1911 gick i döden tillsammans, förtvivlade och övergivna av sina familjer.</w:t>
      </w:r>
    </w:p>
    <w:p w:rsidR="00FC2EEE" w:rsidRPr="00FC2EEE" w:rsidRDefault="00FC2EEE" w:rsidP="00FC2EEE">
      <w:pPr>
        <w:rPr>
          <w:sz w:val="28"/>
          <w:szCs w:val="20"/>
          <w:lang w:eastAsia="sv-SE"/>
        </w:rPr>
      </w:pPr>
      <w:r w:rsidRPr="00FC2EEE">
        <w:rPr>
          <w:sz w:val="28"/>
          <w:szCs w:val="20"/>
          <w:lang w:eastAsia="sv-SE"/>
        </w:rPr>
        <w:t>Mian Lodalen sätter in flickornas öde i den ekonomiska och rättsliga och religiösa kontext som rådde i Sverige före den allmänna rösträtten och arbetarrörelsens gryende politiska inflytande. Rent konkret lå</w:t>
      </w:r>
      <w:r w:rsidR="00677B7A">
        <w:rPr>
          <w:sz w:val="28"/>
          <w:szCs w:val="20"/>
          <w:lang w:eastAsia="sv-SE"/>
        </w:rPr>
        <w:t>ter hon dem lyssna till</w:t>
      </w:r>
      <w:r w:rsidRPr="00FC2EEE">
        <w:rPr>
          <w:sz w:val="28"/>
          <w:szCs w:val="20"/>
          <w:lang w:eastAsia="sv-SE"/>
        </w:rPr>
        <w:t xml:space="preserve"> ett föredrag som ungsocialisten Hinke Bergegren höll om preventivmedel och utomäktenskaplig kärlek.</w:t>
      </w:r>
    </w:p>
    <w:p w:rsidR="00FC2EEE" w:rsidRPr="00FC2EEE" w:rsidRDefault="00FC2EEE" w:rsidP="00FC2EEE">
      <w:pPr>
        <w:rPr>
          <w:sz w:val="28"/>
          <w:szCs w:val="20"/>
          <w:lang w:eastAsia="sv-SE"/>
        </w:rPr>
      </w:pPr>
      <w:r w:rsidRPr="00FC2EEE">
        <w:rPr>
          <w:sz w:val="28"/>
          <w:szCs w:val="20"/>
          <w:lang w:eastAsia="sv-SE"/>
        </w:rPr>
        <w:t>Boken är fylld av tidstypiska referenser från Stockholm och Södermalm vid förra sekelskiftet. Hästdroskor, springsjasar och skramlande spårvagnar levandegör gatulivet liksom arbetarkvinnors bankande rörelser vid Årstavikens tvättbryggor.</w:t>
      </w:r>
    </w:p>
    <w:p w:rsidR="00FC2EEE" w:rsidRPr="00FC2EEE" w:rsidRDefault="00FC2EEE" w:rsidP="00FC2EEE">
      <w:pPr>
        <w:rPr>
          <w:sz w:val="28"/>
          <w:szCs w:val="20"/>
          <w:lang w:eastAsia="sv-SE"/>
        </w:rPr>
      </w:pPr>
      <w:r w:rsidRPr="00FC2EEE">
        <w:rPr>
          <w:sz w:val="28"/>
          <w:szCs w:val="20"/>
          <w:lang w:eastAsia="sv-SE"/>
        </w:rPr>
        <w:t>Det är en tid när kvinnor som vistas ute ensamma efter mörkrets inbrott betraktas som lovligt byte av berusat manfolk. Kvinnan är reducerad till maka och mor eller piga. Det sociala oket tynger deras axlar hårdare än männens.</w:t>
      </w:r>
    </w:p>
    <w:p w:rsidR="00FC2EEE" w:rsidRPr="00FC2EEE" w:rsidRDefault="00FC2EEE" w:rsidP="00FC2EEE">
      <w:pPr>
        <w:rPr>
          <w:sz w:val="28"/>
          <w:szCs w:val="20"/>
          <w:lang w:eastAsia="sv-SE"/>
        </w:rPr>
      </w:pPr>
      <w:r w:rsidRPr="00FC2EEE">
        <w:rPr>
          <w:sz w:val="28"/>
          <w:szCs w:val="20"/>
          <w:lang w:eastAsia="sv-SE"/>
        </w:rPr>
        <w:t>Lodalen berättar enkelt och tydligt, närmast journalistiskt. Lillys och Lisas kärlek gestaltas intensivt, ömsint, svartsjukt och i all dess komplexitet. Ungdomarnas oförmåga att ta det lite försiktigt, att skydda sig själva mot den oförstående omgivningen, leder med en thrillers spänning mot undergången.</w:t>
      </w:r>
    </w:p>
    <w:p w:rsidR="00FC2EEE" w:rsidRPr="00FC2EEE" w:rsidRDefault="00FC2EEE" w:rsidP="00FC2EEE">
      <w:pPr>
        <w:rPr>
          <w:sz w:val="28"/>
          <w:szCs w:val="20"/>
          <w:lang w:eastAsia="sv-SE"/>
        </w:rPr>
      </w:pPr>
      <w:r w:rsidRPr="00FC2EEE">
        <w:rPr>
          <w:sz w:val="28"/>
          <w:szCs w:val="20"/>
          <w:lang w:eastAsia="sv-SE"/>
        </w:rPr>
        <w:t>Som läsare vill jag under stigande bävan ge dem kloka råd. Varna dem för vad som väntar om de inte hanterar sin situation med större omsorg. Men kanske orkade de unga kvinnorna inte fortsätta sitt smygande med kärleken, inte sjunka djupare och djupare i avvärjande lögner. Samhället drev dem till självmord.</w:t>
      </w:r>
    </w:p>
    <w:p w:rsidR="00FC2EEE" w:rsidRPr="00FC2EEE" w:rsidRDefault="00FC2EEE" w:rsidP="00FC2EEE">
      <w:pPr>
        <w:rPr>
          <w:sz w:val="28"/>
          <w:szCs w:val="20"/>
          <w:lang w:eastAsia="sv-SE"/>
        </w:rPr>
      </w:pPr>
      <w:r w:rsidRPr="00FC2EEE">
        <w:rPr>
          <w:sz w:val="28"/>
          <w:szCs w:val="20"/>
          <w:lang w:eastAsia="sv-SE"/>
        </w:rPr>
        <w:t>BJÖRN ÖIJER december 2020</w:t>
      </w:r>
    </w:p>
    <w:p w:rsidR="00FC2EEE" w:rsidRPr="00FC2EEE" w:rsidRDefault="00FC2EEE" w:rsidP="00FC2EEE">
      <w:pPr>
        <w:rPr>
          <w:sz w:val="28"/>
          <w:szCs w:val="20"/>
          <w:lang w:eastAsia="sv-SE"/>
        </w:rPr>
      </w:pPr>
    </w:p>
    <w:p w:rsidR="00FC2EEE" w:rsidRPr="00FC2EEE" w:rsidRDefault="00FC2EEE" w:rsidP="00FC2EEE">
      <w:pPr>
        <w:rPr>
          <w:rFonts w:ascii="Times" w:hAnsi="Times"/>
          <w:sz w:val="20"/>
          <w:szCs w:val="20"/>
          <w:lang w:eastAsia="sv-SE"/>
        </w:rPr>
      </w:pPr>
    </w:p>
    <w:p w:rsidR="00FC2EEE" w:rsidRPr="00FC2EEE" w:rsidRDefault="00FC2EEE" w:rsidP="00FC2EEE">
      <w:pPr>
        <w:rPr>
          <w:rFonts w:ascii="Times" w:hAnsi="Times"/>
          <w:sz w:val="20"/>
          <w:szCs w:val="20"/>
          <w:lang w:eastAsia="sv-SE"/>
        </w:rPr>
      </w:pPr>
    </w:p>
    <w:p w:rsidR="00FC2EEE" w:rsidRPr="00FC2EEE" w:rsidRDefault="00FC2EEE" w:rsidP="00FC2EEE">
      <w:pPr>
        <w:rPr>
          <w:rFonts w:ascii="Times" w:hAnsi="Times"/>
          <w:sz w:val="20"/>
          <w:szCs w:val="20"/>
          <w:lang w:eastAsia="sv-SE"/>
        </w:rPr>
      </w:pPr>
    </w:p>
    <w:p w:rsidR="00FC2EEE" w:rsidRPr="00FC2EEE" w:rsidRDefault="00FC2EEE" w:rsidP="00FC2EEE">
      <w:pPr>
        <w:rPr>
          <w:rFonts w:ascii="Times" w:hAnsi="Times"/>
          <w:sz w:val="20"/>
          <w:szCs w:val="20"/>
          <w:lang w:eastAsia="sv-SE"/>
        </w:rPr>
      </w:pPr>
    </w:p>
    <w:p w:rsidR="006C6C06" w:rsidRPr="00FC2EEE" w:rsidRDefault="00677B7A">
      <w:pPr>
        <w:rPr>
          <w:sz w:val="28"/>
        </w:rPr>
      </w:pPr>
    </w:p>
    <w:sectPr w:rsidR="006C6C06" w:rsidRPr="00FC2EEE" w:rsidSect="00D22EF9">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C2EEE"/>
    <w:rsid w:val="00677B7A"/>
    <w:rsid w:val="00713A3F"/>
    <w:rsid w:val="00FC2EEE"/>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C06"/>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divs>
    <w:div w:id="1690721561">
      <w:bodyDiv w:val="1"/>
      <w:marLeft w:val="0"/>
      <w:marRight w:val="0"/>
      <w:marTop w:val="0"/>
      <w:marBottom w:val="0"/>
      <w:divBdr>
        <w:top w:val="none" w:sz="0" w:space="0" w:color="auto"/>
        <w:left w:val="none" w:sz="0" w:space="0" w:color="auto"/>
        <w:bottom w:val="none" w:sz="0" w:space="0" w:color="auto"/>
        <w:right w:val="none" w:sz="0" w:space="0" w:color="auto"/>
      </w:divBdr>
      <w:divsChild>
        <w:div w:id="1706907503">
          <w:marLeft w:val="0"/>
          <w:marRight w:val="0"/>
          <w:marTop w:val="0"/>
          <w:marBottom w:val="0"/>
          <w:divBdr>
            <w:top w:val="none" w:sz="0" w:space="0" w:color="auto"/>
            <w:left w:val="none" w:sz="0" w:space="0" w:color="auto"/>
            <w:bottom w:val="none" w:sz="0" w:space="0" w:color="auto"/>
            <w:right w:val="none" w:sz="0" w:space="0" w:color="auto"/>
          </w:divBdr>
        </w:div>
        <w:div w:id="1545942180">
          <w:marLeft w:val="0"/>
          <w:marRight w:val="0"/>
          <w:marTop w:val="0"/>
          <w:marBottom w:val="0"/>
          <w:divBdr>
            <w:top w:val="none" w:sz="0" w:space="0" w:color="auto"/>
            <w:left w:val="none" w:sz="0" w:space="0" w:color="auto"/>
            <w:bottom w:val="none" w:sz="0" w:space="0" w:color="auto"/>
            <w:right w:val="none" w:sz="0" w:space="0" w:color="auto"/>
          </w:divBdr>
        </w:div>
        <w:div w:id="467630179">
          <w:marLeft w:val="0"/>
          <w:marRight w:val="0"/>
          <w:marTop w:val="0"/>
          <w:marBottom w:val="0"/>
          <w:divBdr>
            <w:top w:val="none" w:sz="0" w:space="0" w:color="auto"/>
            <w:left w:val="none" w:sz="0" w:space="0" w:color="auto"/>
            <w:bottom w:val="none" w:sz="0" w:space="0" w:color="auto"/>
            <w:right w:val="none" w:sz="0" w:space="0" w:color="auto"/>
          </w:divBdr>
        </w:div>
        <w:div w:id="678048167">
          <w:marLeft w:val="0"/>
          <w:marRight w:val="0"/>
          <w:marTop w:val="0"/>
          <w:marBottom w:val="0"/>
          <w:divBdr>
            <w:top w:val="none" w:sz="0" w:space="0" w:color="auto"/>
            <w:left w:val="none" w:sz="0" w:space="0" w:color="auto"/>
            <w:bottom w:val="none" w:sz="0" w:space="0" w:color="auto"/>
            <w:right w:val="none" w:sz="0" w:space="0" w:color="auto"/>
          </w:divBdr>
        </w:div>
        <w:div w:id="2069187187">
          <w:marLeft w:val="0"/>
          <w:marRight w:val="0"/>
          <w:marTop w:val="0"/>
          <w:marBottom w:val="0"/>
          <w:divBdr>
            <w:top w:val="none" w:sz="0" w:space="0" w:color="auto"/>
            <w:left w:val="none" w:sz="0" w:space="0" w:color="auto"/>
            <w:bottom w:val="none" w:sz="0" w:space="0" w:color="auto"/>
            <w:right w:val="none" w:sz="0" w:space="0" w:color="auto"/>
          </w:divBdr>
        </w:div>
        <w:div w:id="767580113">
          <w:marLeft w:val="0"/>
          <w:marRight w:val="0"/>
          <w:marTop w:val="0"/>
          <w:marBottom w:val="0"/>
          <w:divBdr>
            <w:top w:val="none" w:sz="0" w:space="0" w:color="auto"/>
            <w:left w:val="none" w:sz="0" w:space="0" w:color="auto"/>
            <w:bottom w:val="none" w:sz="0" w:space="0" w:color="auto"/>
            <w:right w:val="none" w:sz="0" w:space="0" w:color="auto"/>
          </w:divBdr>
        </w:div>
        <w:div w:id="252976006">
          <w:marLeft w:val="0"/>
          <w:marRight w:val="0"/>
          <w:marTop w:val="0"/>
          <w:marBottom w:val="0"/>
          <w:divBdr>
            <w:top w:val="none" w:sz="0" w:space="0" w:color="auto"/>
            <w:left w:val="none" w:sz="0" w:space="0" w:color="auto"/>
            <w:bottom w:val="none" w:sz="0" w:space="0" w:color="auto"/>
            <w:right w:val="none" w:sz="0" w:space="0" w:color="auto"/>
          </w:divBdr>
        </w:div>
        <w:div w:id="2038701104">
          <w:marLeft w:val="0"/>
          <w:marRight w:val="0"/>
          <w:marTop w:val="0"/>
          <w:marBottom w:val="0"/>
          <w:divBdr>
            <w:top w:val="none" w:sz="0" w:space="0" w:color="auto"/>
            <w:left w:val="none" w:sz="0" w:space="0" w:color="auto"/>
            <w:bottom w:val="none" w:sz="0" w:space="0" w:color="auto"/>
            <w:right w:val="none" w:sz="0" w:space="0" w:color="auto"/>
          </w:divBdr>
        </w:div>
        <w:div w:id="1538153324">
          <w:marLeft w:val="0"/>
          <w:marRight w:val="0"/>
          <w:marTop w:val="0"/>
          <w:marBottom w:val="0"/>
          <w:divBdr>
            <w:top w:val="none" w:sz="0" w:space="0" w:color="auto"/>
            <w:left w:val="none" w:sz="0" w:space="0" w:color="auto"/>
            <w:bottom w:val="none" w:sz="0" w:space="0" w:color="auto"/>
            <w:right w:val="none" w:sz="0" w:space="0" w:color="auto"/>
          </w:divBdr>
        </w:div>
        <w:div w:id="1801261250">
          <w:marLeft w:val="0"/>
          <w:marRight w:val="0"/>
          <w:marTop w:val="0"/>
          <w:marBottom w:val="0"/>
          <w:divBdr>
            <w:top w:val="none" w:sz="0" w:space="0" w:color="auto"/>
            <w:left w:val="none" w:sz="0" w:space="0" w:color="auto"/>
            <w:bottom w:val="none" w:sz="0" w:space="0" w:color="auto"/>
            <w:right w:val="none" w:sz="0" w:space="0" w:color="auto"/>
          </w:divBdr>
        </w:div>
        <w:div w:id="1916358698">
          <w:marLeft w:val="0"/>
          <w:marRight w:val="0"/>
          <w:marTop w:val="0"/>
          <w:marBottom w:val="0"/>
          <w:divBdr>
            <w:top w:val="none" w:sz="0" w:space="0" w:color="auto"/>
            <w:left w:val="none" w:sz="0" w:space="0" w:color="auto"/>
            <w:bottom w:val="none" w:sz="0" w:space="0" w:color="auto"/>
            <w:right w:val="none" w:sz="0" w:space="0" w:color="auto"/>
          </w:divBdr>
        </w:div>
        <w:div w:id="2142914551">
          <w:marLeft w:val="0"/>
          <w:marRight w:val="0"/>
          <w:marTop w:val="0"/>
          <w:marBottom w:val="0"/>
          <w:divBdr>
            <w:top w:val="none" w:sz="0" w:space="0" w:color="auto"/>
            <w:left w:val="none" w:sz="0" w:space="0" w:color="auto"/>
            <w:bottom w:val="none" w:sz="0" w:space="0" w:color="auto"/>
            <w:right w:val="none" w:sz="0" w:space="0" w:color="auto"/>
          </w:divBdr>
        </w:div>
        <w:div w:id="1988977198">
          <w:marLeft w:val="0"/>
          <w:marRight w:val="0"/>
          <w:marTop w:val="0"/>
          <w:marBottom w:val="0"/>
          <w:divBdr>
            <w:top w:val="none" w:sz="0" w:space="0" w:color="auto"/>
            <w:left w:val="none" w:sz="0" w:space="0" w:color="auto"/>
            <w:bottom w:val="none" w:sz="0" w:space="0" w:color="auto"/>
            <w:right w:val="none" w:sz="0" w:space="0" w:color="auto"/>
          </w:divBdr>
        </w:div>
        <w:div w:id="817722386">
          <w:marLeft w:val="0"/>
          <w:marRight w:val="0"/>
          <w:marTop w:val="0"/>
          <w:marBottom w:val="0"/>
          <w:divBdr>
            <w:top w:val="none" w:sz="0" w:space="0" w:color="auto"/>
            <w:left w:val="none" w:sz="0" w:space="0" w:color="auto"/>
            <w:bottom w:val="none" w:sz="0" w:space="0" w:color="auto"/>
            <w:right w:val="none" w:sz="0" w:space="0" w:color="auto"/>
          </w:divBdr>
        </w:div>
        <w:div w:id="2100322408">
          <w:marLeft w:val="0"/>
          <w:marRight w:val="0"/>
          <w:marTop w:val="0"/>
          <w:marBottom w:val="0"/>
          <w:divBdr>
            <w:top w:val="none" w:sz="0" w:space="0" w:color="auto"/>
            <w:left w:val="none" w:sz="0" w:space="0" w:color="auto"/>
            <w:bottom w:val="none" w:sz="0" w:space="0" w:color="auto"/>
            <w:right w:val="none" w:sz="0" w:space="0" w:color="auto"/>
          </w:divBdr>
        </w:div>
        <w:div w:id="251623521">
          <w:marLeft w:val="0"/>
          <w:marRight w:val="0"/>
          <w:marTop w:val="0"/>
          <w:marBottom w:val="0"/>
          <w:divBdr>
            <w:top w:val="none" w:sz="0" w:space="0" w:color="auto"/>
            <w:left w:val="none" w:sz="0" w:space="0" w:color="auto"/>
            <w:bottom w:val="none" w:sz="0" w:space="0" w:color="auto"/>
            <w:right w:val="none" w:sz="0" w:space="0" w:color="auto"/>
          </w:divBdr>
        </w:div>
        <w:div w:id="1545367062">
          <w:marLeft w:val="0"/>
          <w:marRight w:val="0"/>
          <w:marTop w:val="0"/>
          <w:marBottom w:val="0"/>
          <w:divBdr>
            <w:top w:val="none" w:sz="0" w:space="0" w:color="auto"/>
            <w:left w:val="none" w:sz="0" w:space="0" w:color="auto"/>
            <w:bottom w:val="none" w:sz="0" w:space="0" w:color="auto"/>
            <w:right w:val="none" w:sz="0" w:space="0" w:color="auto"/>
          </w:divBdr>
        </w:div>
        <w:div w:id="2060933632">
          <w:marLeft w:val="0"/>
          <w:marRight w:val="0"/>
          <w:marTop w:val="0"/>
          <w:marBottom w:val="0"/>
          <w:divBdr>
            <w:top w:val="none" w:sz="0" w:space="0" w:color="auto"/>
            <w:left w:val="none" w:sz="0" w:space="0" w:color="auto"/>
            <w:bottom w:val="none" w:sz="0" w:space="0" w:color="auto"/>
            <w:right w:val="none" w:sz="0" w:space="0" w:color="auto"/>
          </w:divBdr>
        </w:div>
        <w:div w:id="1272512898">
          <w:marLeft w:val="0"/>
          <w:marRight w:val="0"/>
          <w:marTop w:val="0"/>
          <w:marBottom w:val="0"/>
          <w:divBdr>
            <w:top w:val="none" w:sz="0" w:space="0" w:color="auto"/>
            <w:left w:val="none" w:sz="0" w:space="0" w:color="auto"/>
            <w:bottom w:val="none" w:sz="0" w:space="0" w:color="auto"/>
            <w:right w:val="none" w:sz="0" w:space="0" w:color="auto"/>
          </w:divBdr>
        </w:div>
        <w:div w:id="1716200359">
          <w:marLeft w:val="0"/>
          <w:marRight w:val="0"/>
          <w:marTop w:val="0"/>
          <w:marBottom w:val="0"/>
          <w:divBdr>
            <w:top w:val="none" w:sz="0" w:space="0" w:color="auto"/>
            <w:left w:val="none" w:sz="0" w:space="0" w:color="auto"/>
            <w:bottom w:val="none" w:sz="0" w:space="0" w:color="auto"/>
            <w:right w:val="none" w:sz="0" w:space="0" w:color="auto"/>
          </w:divBdr>
        </w:div>
        <w:div w:id="1366713103">
          <w:marLeft w:val="0"/>
          <w:marRight w:val="0"/>
          <w:marTop w:val="0"/>
          <w:marBottom w:val="0"/>
          <w:divBdr>
            <w:top w:val="none" w:sz="0" w:space="0" w:color="auto"/>
            <w:left w:val="none" w:sz="0" w:space="0" w:color="auto"/>
            <w:bottom w:val="none" w:sz="0" w:space="0" w:color="auto"/>
            <w:right w:val="none" w:sz="0" w:space="0" w:color="auto"/>
          </w:divBdr>
        </w:div>
        <w:div w:id="130373599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286</Words>
  <Characters>1632</Characters>
  <Application>Microsoft Macintosh Word</Application>
  <DocSecurity>0</DocSecurity>
  <Lines>13</Lines>
  <Paragraphs>3</Paragraphs>
  <ScaleCrop>false</ScaleCrop>
  <LinksUpToDate>false</LinksUpToDate>
  <CharactersWithSpaces>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3</cp:revision>
  <dcterms:created xsi:type="dcterms:W3CDTF">2020-12-06T11:09:00Z</dcterms:created>
  <dcterms:modified xsi:type="dcterms:W3CDTF">2020-12-06T11:15:00Z</dcterms:modified>
</cp:coreProperties>
</file>