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AB" w:rsidRPr="00BB7D61" w:rsidRDefault="00BB7D61">
      <w:pPr>
        <w:rPr>
          <w:sz w:val="28"/>
        </w:rPr>
      </w:pPr>
      <w:r>
        <w:rPr>
          <w:i/>
          <w:color w:val="FF0000"/>
          <w:sz w:val="56"/>
          <w:szCs w:val="22"/>
        </w:rPr>
        <w:t>I</w:t>
      </w:r>
      <w:r w:rsidRPr="00BB7D61">
        <w:rPr>
          <w:i/>
          <w:color w:val="FF0000"/>
          <w:sz w:val="56"/>
          <w:szCs w:val="22"/>
        </w:rPr>
        <w:t>liaden - epos om krigets grymhet</w:t>
      </w:r>
      <w:r w:rsidRPr="00BB7D61">
        <w:rPr>
          <w:sz w:val="28"/>
          <w:szCs w:val="22"/>
        </w:rPr>
        <w:br/>
      </w:r>
      <w:r w:rsidRPr="00BB7D61">
        <w:rPr>
          <w:sz w:val="28"/>
          <w:szCs w:val="22"/>
        </w:rPr>
        <w:br/>
      </w:r>
      <w:r w:rsidRPr="00BB7D61">
        <w:rPr>
          <w:b/>
          <w:sz w:val="28"/>
          <w:szCs w:val="22"/>
        </w:rPr>
        <w:t>Den ultimata antikrigsskildringen. Så vill jag beskriva Homeros Iliaden efter att först nu ha läst den i sin helhet</w:t>
      </w:r>
      <w:r>
        <w:rPr>
          <w:b/>
          <w:sz w:val="28"/>
          <w:szCs w:val="22"/>
        </w:rPr>
        <w:t>.</w:t>
      </w:r>
      <w:r w:rsidRPr="00BB7D61">
        <w:rPr>
          <w:b/>
          <w:sz w:val="28"/>
          <w:szCs w:val="22"/>
        </w:rPr>
        <w:t xml:space="preserve"> Egentligen är alla senare verk i denna genre onödiga om man vill att de ska tillföra något väsentligt om krigets grymheter.</w:t>
      </w:r>
      <w:r w:rsidRPr="00BB7D61">
        <w:rPr>
          <w:b/>
          <w:sz w:val="28"/>
          <w:szCs w:val="22"/>
        </w:rPr>
        <w:br/>
      </w:r>
      <w:r w:rsidRPr="00BB7D61">
        <w:rPr>
          <w:sz w:val="28"/>
          <w:szCs w:val="22"/>
        </w:rPr>
        <w:br/>
        <w:t>Homeros gestaltning av vad som händer när två stora hellenistiska härar drabbar samman på slätten utanför Troja under tio våldsamma år ryggar inte för några ohyggliga detaljer. Vår tids stridsvagnar motsvaras av antikens hästanspända tvåhjuliga ekipage, men deras förmåga att döda och lemlästa är i stort densamma. Moderna stålhjälmar, kamouflageuniformer och automatvapen är arvegods till dåtida Greklands pråliga harnesk och sköldar, lansar, svärd och pilbågar. Men kapade armar, sprutande hjärnsubstans och tarmar som väller ut ur öppna sår i buken är lika fasansfulla sekler och årtusenden igenom.</w:t>
      </w:r>
      <w:r w:rsidRPr="00BB7D61">
        <w:rPr>
          <w:sz w:val="28"/>
          <w:szCs w:val="22"/>
        </w:rPr>
        <w:br/>
      </w:r>
      <w:r w:rsidRPr="00BB7D61">
        <w:rPr>
          <w:sz w:val="28"/>
          <w:szCs w:val="22"/>
        </w:rPr>
        <w:br/>
        <w:t>Och nåde den som faller på knä och ber för sitt liv i stridstumultet. Han avlivas omedelbart.</w:t>
      </w:r>
      <w:r w:rsidRPr="00BB7D61">
        <w:rPr>
          <w:sz w:val="28"/>
          <w:szCs w:val="22"/>
        </w:rPr>
        <w:br/>
      </w:r>
      <w:r w:rsidRPr="00BB7D61">
        <w:rPr>
          <w:sz w:val="28"/>
          <w:szCs w:val="22"/>
        </w:rPr>
        <w:br/>
        <w:t>Seden att låta slakta tolv tillfångatagna ynglingar vid en hjältes likbål för tankarna till fornnordiska dödsriter eller alla tiders behandling av krigsfångar.</w:t>
      </w:r>
      <w:r w:rsidRPr="00BB7D61">
        <w:rPr>
          <w:sz w:val="28"/>
          <w:szCs w:val="22"/>
        </w:rPr>
        <w:br/>
      </w:r>
      <w:r w:rsidRPr="00BB7D61">
        <w:rPr>
          <w:sz w:val="28"/>
          <w:szCs w:val="22"/>
        </w:rPr>
        <w:br/>
        <w:t>Lika stark och psykologiskt trovärdig är Homeros när han uttrycker den sorg och förtvivlan som drabbar äkta makar, föräldrar och andra anhöriga till de stridande. Särskilt kvinnornas ångest inför vissheten om att rövas bort som sexslavar av segerherrarna sedan de först tvingats uppleva morden på sina minderåriga barn.</w:t>
      </w:r>
      <w:r w:rsidRPr="00BB7D61">
        <w:rPr>
          <w:sz w:val="28"/>
          <w:szCs w:val="22"/>
        </w:rPr>
        <w:br/>
      </w:r>
      <w:r w:rsidRPr="00BB7D61">
        <w:rPr>
          <w:sz w:val="28"/>
          <w:szCs w:val="22"/>
        </w:rPr>
        <w:br/>
        <w:t>I en av de mäktigaste scenerna proppas floden, som rinner från Troja ut i havet, igen av blodiga kroppar från flyende och ihjälhuggna män. Floden blir rasande över detta besinningslösa övervåld och hotar att dränka anstiftarna.</w:t>
      </w:r>
      <w:r w:rsidRPr="00BB7D61">
        <w:rPr>
          <w:sz w:val="28"/>
          <w:szCs w:val="22"/>
        </w:rPr>
        <w:br/>
      </w:r>
      <w:r w:rsidRPr="00BB7D61">
        <w:rPr>
          <w:sz w:val="28"/>
          <w:szCs w:val="22"/>
        </w:rPr>
        <w:br/>
        <w:t>Hur kommer det sig då att Iliaden mest är känd som ett antikt hjälteepos - inte en fundamental attack mot kriget som sådant?</w:t>
      </w:r>
      <w:r w:rsidRPr="00BB7D61">
        <w:rPr>
          <w:sz w:val="28"/>
          <w:szCs w:val="22"/>
        </w:rPr>
        <w:br/>
      </w:r>
      <w:r w:rsidRPr="00BB7D61">
        <w:rPr>
          <w:sz w:val="28"/>
          <w:szCs w:val="22"/>
        </w:rPr>
        <w:br/>
        <w:t xml:space="preserve">En förklaring är förstås verkets karaktär av lyrik, en lång svit av sånger på versmåttet hexameter med följande inledning: ”Sjung, o gudinna, om vreden som brann hos </w:t>
      </w:r>
      <w:proofErr w:type="spellStart"/>
      <w:r w:rsidRPr="00BB7D61">
        <w:rPr>
          <w:sz w:val="28"/>
          <w:szCs w:val="22"/>
        </w:rPr>
        <w:t>peliden</w:t>
      </w:r>
      <w:proofErr w:type="spellEnd"/>
      <w:r w:rsidRPr="00BB7D61">
        <w:rPr>
          <w:sz w:val="28"/>
          <w:szCs w:val="22"/>
        </w:rPr>
        <w:t xml:space="preserve"> Akilles”. Händelser som i dag skulle skyllas på slump eller ödet eller ha klart logiska orsaker läggs i gudarnas händer hos Homeros. Härskarna på Olympen stöder var sin sida i de jordiskas kamp. De ingriper bokstavligt i striderna, anonymt eller förklädda, för att ingjuta mod eller missmod eller styra kastade spjut vid sidan av målet.</w:t>
      </w:r>
      <w:r w:rsidRPr="00BB7D61">
        <w:rPr>
          <w:sz w:val="28"/>
          <w:szCs w:val="22"/>
        </w:rPr>
        <w:br/>
      </w:r>
      <w:r w:rsidRPr="00BB7D61">
        <w:rPr>
          <w:sz w:val="28"/>
          <w:szCs w:val="22"/>
        </w:rPr>
        <w:br/>
        <w:t xml:space="preserve">En annan förklaring är författarens fokus på individer i spetsen för härarnas flera hundra tusen man. Dessa individer med namn som Akilles, Hektor, Agamemnon och </w:t>
      </w:r>
      <w:proofErr w:type="spellStart"/>
      <w:r w:rsidRPr="00BB7D61">
        <w:rPr>
          <w:sz w:val="28"/>
          <w:szCs w:val="22"/>
        </w:rPr>
        <w:t>Patroklos</w:t>
      </w:r>
      <w:proofErr w:type="spellEnd"/>
      <w:r w:rsidRPr="00BB7D61">
        <w:rPr>
          <w:sz w:val="28"/>
          <w:szCs w:val="22"/>
        </w:rPr>
        <w:t xml:space="preserve"> beväpnas med förhärligande attribut typ ”gudalike”, ”hjälmomstrålande” eller ”stadsförstöraren”. När de möts man mot man bryts realismen i massdödandet till förmån för helt osannolika replikskiften mellan kombattanterna på armlängds avstånd. Tvekampen slutar därefter med den enes rosslande död.</w:t>
      </w:r>
      <w:r w:rsidRPr="00BB7D61">
        <w:rPr>
          <w:sz w:val="28"/>
          <w:szCs w:val="22"/>
        </w:rPr>
        <w:br/>
      </w:r>
      <w:r w:rsidRPr="00BB7D61">
        <w:rPr>
          <w:sz w:val="28"/>
          <w:szCs w:val="22"/>
        </w:rPr>
        <w:br/>
        <w:t>Trots upphöjandet av individerna till hjältar låter Homeros trojanernas främste krigare Hektor drabbas av mänsklig svaghet, när han på sitt yttersta flyr till fots runt Trojas stadsmur tre gånger jagad av den till synes oövervinnlige motståndaren Akilles.</w:t>
      </w:r>
      <w:r w:rsidRPr="00BB7D61">
        <w:rPr>
          <w:sz w:val="28"/>
          <w:szCs w:val="22"/>
        </w:rPr>
        <w:br/>
      </w:r>
      <w:r w:rsidRPr="00BB7D61">
        <w:rPr>
          <w:sz w:val="28"/>
          <w:szCs w:val="22"/>
        </w:rPr>
        <w:br/>
        <w:t>Modiga kämpar som stupar och bränns på bål enligt tidens religiösa ceremoniel garanteras tillträde till dödsriket Hades. Men till skillnad från exempelvis vikingarnas Valhall, där männen kan fortsätta mäta sina krafter och dricka och äta sig mätta, är tillvaron i Hades en mörk och undanskymd spegling av livet på jorden.</w:t>
      </w:r>
      <w:r w:rsidRPr="00BB7D61">
        <w:rPr>
          <w:sz w:val="28"/>
          <w:szCs w:val="22"/>
        </w:rPr>
        <w:br/>
      </w:r>
      <w:r w:rsidRPr="00BB7D61">
        <w:rPr>
          <w:sz w:val="28"/>
          <w:szCs w:val="22"/>
        </w:rPr>
        <w:br/>
        <w:t>Att livet i sig framhävs som en gudomlig gåva, ljust och ljuvligt, med ett mörkt icke önskvärt efterspel bekräftar den pacifistiska tendensen i Iliaden.</w:t>
      </w:r>
      <w:r w:rsidRPr="00BB7D61">
        <w:rPr>
          <w:sz w:val="28"/>
          <w:szCs w:val="22"/>
        </w:rPr>
        <w:br/>
      </w:r>
      <w:r w:rsidRPr="00BB7D61">
        <w:rPr>
          <w:sz w:val="28"/>
          <w:szCs w:val="22"/>
        </w:rPr>
        <w:br/>
      </w:r>
      <w:r w:rsidRPr="00BB7D61">
        <w:rPr>
          <w:sz w:val="28"/>
          <w:szCs w:val="22"/>
        </w:rPr>
        <w:br/>
      </w:r>
      <w:r w:rsidRPr="00BB7D61">
        <w:rPr>
          <w:sz w:val="28"/>
          <w:szCs w:val="22"/>
        </w:rPr>
        <w:br/>
        <w:t>BJÖRN ÖIJER augusti 2022</w:t>
      </w:r>
      <w:r w:rsidRPr="00BB7D61">
        <w:rPr>
          <w:sz w:val="28"/>
          <w:szCs w:val="22"/>
        </w:rPr>
        <w:br/>
      </w:r>
      <w:r w:rsidRPr="00BB7D61">
        <w:rPr>
          <w:sz w:val="28"/>
          <w:szCs w:val="22"/>
        </w:rPr>
        <w:br/>
        <w:t>Hades kontra livet</w:t>
      </w:r>
    </w:p>
    <w:sectPr w:rsidR="00996EAB" w:rsidRPr="00BB7D61"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7D61"/>
    <w:rsid w:val="00BB7D61"/>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AB"/>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2947</Characters>
  <Application>Microsoft Macintosh Word</Application>
  <DocSecurity>0</DocSecurity>
  <Lines>24</Lines>
  <Paragraphs>5</Paragraphs>
  <ScaleCrop>false</ScaleCrop>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cp:revision>
  <dcterms:created xsi:type="dcterms:W3CDTF">2022-08-20T12:57:00Z</dcterms:created>
  <dcterms:modified xsi:type="dcterms:W3CDTF">2022-08-20T13:00:00Z</dcterms:modified>
</cp:coreProperties>
</file>