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CA" w:rsidRPr="00B611CA" w:rsidRDefault="00B611CA">
      <w:pPr>
        <w:rPr>
          <w:i/>
          <w:color w:val="FF0000"/>
          <w:sz w:val="48"/>
        </w:rPr>
      </w:pPr>
      <w:r w:rsidRPr="00B611CA">
        <w:rPr>
          <w:i/>
          <w:color w:val="FF0000"/>
          <w:sz w:val="48"/>
        </w:rPr>
        <w:t>Noveller med global räckvidd</w:t>
      </w:r>
    </w:p>
    <w:p w:rsidR="009E1234" w:rsidRPr="00FF0482" w:rsidRDefault="009E1234">
      <w:pPr>
        <w:rPr>
          <w:b/>
          <w:sz w:val="28"/>
        </w:rPr>
      </w:pPr>
      <w:r w:rsidRPr="00FF0482">
        <w:rPr>
          <w:b/>
          <w:sz w:val="28"/>
        </w:rPr>
        <w:t>Annika Norlin: Jag ser allt du gör (Weylers)</w:t>
      </w:r>
    </w:p>
    <w:p w:rsidR="009E1234" w:rsidRDefault="009E1234">
      <w:pPr>
        <w:rPr>
          <w:sz w:val="28"/>
        </w:rPr>
      </w:pPr>
      <w:r>
        <w:rPr>
          <w:sz w:val="28"/>
        </w:rPr>
        <w:t>I sin debut som skönlitterär författare är artisten Annika Norlin lika unikt närvarande som i sina sångtexter. I novellen Gå identifierar hon sig med en kvinna som förlorat sitt barn och nu vandrar från ort till ort för att</w:t>
      </w:r>
      <w:r w:rsidR="000438F6">
        <w:rPr>
          <w:sz w:val="28"/>
        </w:rPr>
        <w:t xml:space="preserve"> geografiskt</w:t>
      </w:r>
      <w:r>
        <w:rPr>
          <w:sz w:val="28"/>
        </w:rPr>
        <w:t xml:space="preserve"> sprida ut sin sorg.</w:t>
      </w:r>
    </w:p>
    <w:p w:rsidR="00F015F7" w:rsidRDefault="00F015F7">
      <w:pPr>
        <w:rPr>
          <w:sz w:val="28"/>
        </w:rPr>
      </w:pPr>
      <w:r>
        <w:rPr>
          <w:sz w:val="28"/>
        </w:rPr>
        <w:t>Annika Norlin har läst psykologi. Det kan vara en förklaring till att hon förmår leva sig in i denna förälders oplanerade försök att till fots under dagar och nätter mildra sin plåga. Hon söker upp en väninna, övernattar gråtande i morfaderns tomma stuga, får moderlig kontakt med en kringströvande ren, sörplar kokkaffe vid en lägereld, vänslas med en förskolegrupp på bärplockning i skogen…</w:t>
      </w:r>
    </w:p>
    <w:p w:rsidR="000438F6" w:rsidRDefault="000438F6">
      <w:pPr>
        <w:rPr>
          <w:sz w:val="28"/>
        </w:rPr>
      </w:pPr>
      <w:r>
        <w:rPr>
          <w:sz w:val="28"/>
        </w:rPr>
        <w:t xml:space="preserve">Sorgen kommer aldrig att lämna henne. Men genom att bjuda ut den i små </w:t>
      </w:r>
      <w:proofErr w:type="spellStart"/>
      <w:r>
        <w:rPr>
          <w:sz w:val="28"/>
        </w:rPr>
        <w:t>små</w:t>
      </w:r>
      <w:proofErr w:type="spellEnd"/>
      <w:r>
        <w:rPr>
          <w:sz w:val="28"/>
        </w:rPr>
        <w:t xml:space="preserve"> portioner till bekanta och främlingar, även kantstötta människor, blir den möjlig att bära. Kärleken till det döda barnet växer till en uppenbarelse om livets rikedom, ja får nästan global räckvidd.</w:t>
      </w:r>
    </w:p>
    <w:p w:rsidR="00C66996" w:rsidRDefault="000438F6">
      <w:pPr>
        <w:rPr>
          <w:sz w:val="28"/>
        </w:rPr>
      </w:pPr>
      <w:r>
        <w:rPr>
          <w:sz w:val="28"/>
        </w:rPr>
        <w:t xml:space="preserve">Den här berättelsen är novellsamlingens </w:t>
      </w:r>
      <w:r w:rsidR="00C66996">
        <w:rPr>
          <w:sz w:val="28"/>
        </w:rPr>
        <w:t>finaste och starkaste. Här smälter Norlins musikalitet samman med hennes norrländska påbrå och personliga uttryckssätt.</w:t>
      </w:r>
    </w:p>
    <w:p w:rsidR="003979CD" w:rsidRDefault="00C66996">
      <w:pPr>
        <w:rPr>
          <w:sz w:val="28"/>
        </w:rPr>
      </w:pPr>
      <w:r>
        <w:rPr>
          <w:sz w:val="28"/>
        </w:rPr>
        <w:t xml:space="preserve">Andra noveller läser jag med mer blandade känslor. De nördiga filmfantasterna i Aliens vid Piteälven hade jag gärna varit utan (trots att </w:t>
      </w:r>
      <w:r w:rsidR="003979CD">
        <w:rPr>
          <w:sz w:val="28"/>
        </w:rPr>
        <w:t xml:space="preserve">jag </w:t>
      </w:r>
      <w:r>
        <w:rPr>
          <w:sz w:val="28"/>
        </w:rPr>
        <w:t xml:space="preserve">själv har </w:t>
      </w:r>
      <w:r w:rsidR="00B611CA">
        <w:rPr>
          <w:sz w:val="28"/>
        </w:rPr>
        <w:t>ett förflutet som</w:t>
      </w:r>
      <w:r>
        <w:rPr>
          <w:sz w:val="28"/>
        </w:rPr>
        <w:t xml:space="preserve"> filmfreak). Skildringen av en turné till Tyskland är precis som titeln antyder: Kul för dig, trist för mig. Och den inledande långnovellen Bekräftaren om ett slags terapeut som ledsnar på sina patienters problem, varvat med egna misslyckanden på kärleksfronten, finner jag </w:t>
      </w:r>
      <w:r w:rsidR="003979CD">
        <w:rPr>
          <w:sz w:val="28"/>
        </w:rPr>
        <w:t>mer konstruerad än äkta.</w:t>
      </w:r>
    </w:p>
    <w:p w:rsidR="00FB62A4" w:rsidRDefault="003979CD">
      <w:pPr>
        <w:rPr>
          <w:sz w:val="28"/>
        </w:rPr>
      </w:pPr>
      <w:r>
        <w:rPr>
          <w:sz w:val="28"/>
        </w:rPr>
        <w:t xml:space="preserve">Personer och miljö har ibland sina paralleller hos Karin Smirnoffs romaner. Men hos Annika Norlin finns en genuin empati med karaktärerna, hur aviga och tilltufsade de än må vara. Melankoliska vingslag svävar över glesbygdens folk. Sårbarheten hos barn lyfts fram när spriten får mamma och pappa att </w:t>
      </w:r>
      <w:r w:rsidR="00FB62A4">
        <w:rPr>
          <w:sz w:val="28"/>
        </w:rPr>
        <w:t>drabba samman eller när granngubben skaffar sig en ”balthora” till madrass och hushållerska.</w:t>
      </w:r>
    </w:p>
    <w:p w:rsidR="00FB62A4" w:rsidRDefault="00FB62A4">
      <w:pPr>
        <w:rPr>
          <w:sz w:val="28"/>
        </w:rPr>
      </w:pPr>
      <w:r>
        <w:rPr>
          <w:sz w:val="28"/>
        </w:rPr>
        <w:t>Men även de sämst ställda kan hos Norlin uppträda som änglar. Grälsjuka gamlingar visar överraskande sidor inför en stressad och utarbetad hemhjälp. Man kan bli sedd och bekräftad i de mest oväntade sammanhang.</w:t>
      </w:r>
    </w:p>
    <w:p w:rsidR="00F015F7" w:rsidRPr="009E1234" w:rsidRDefault="00FB62A4">
      <w:pPr>
        <w:rPr>
          <w:sz w:val="28"/>
        </w:rPr>
      </w:pPr>
      <w:r>
        <w:rPr>
          <w:sz w:val="28"/>
        </w:rPr>
        <w:t xml:space="preserve">BJÖRN ÖIJER juli 2020 </w:t>
      </w:r>
    </w:p>
    <w:sectPr w:rsidR="00F015F7" w:rsidRPr="009E1234" w:rsidSect="00F015F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1234"/>
    <w:rsid w:val="000438F6"/>
    <w:rsid w:val="003979CD"/>
    <w:rsid w:val="009E1234"/>
    <w:rsid w:val="00B611CA"/>
    <w:rsid w:val="00C66996"/>
    <w:rsid w:val="00F015F7"/>
    <w:rsid w:val="00FB62A4"/>
    <w:rsid w:val="00FF048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4D"/>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2020-07-10T15:23:00Z</dcterms:created>
  <dcterms:modified xsi:type="dcterms:W3CDTF">2020-07-10T16:29:00Z</dcterms:modified>
</cp:coreProperties>
</file>